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731510" cy="55194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laluk RaidNTN17Sept2019p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CC" w:rsidRDefault="00942CCC" w:rsidP="00942CCC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 xml:space="preserve">September 27, 2019, Northern Territory News, page 5. </w:t>
      </w:r>
    </w:p>
    <w:p w:rsidR="00942CCC" w:rsidRDefault="00942CCC" w:rsidP="00942C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Police pointed gun at kids: court claim.</w:t>
      </w:r>
    </w:p>
    <w:p w:rsidR="00942CCC" w:rsidRPr="00E41C75" w:rsidRDefault="00874EA9" w:rsidP="00942CCC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 xml:space="preserve">By Jason </w:t>
      </w:r>
      <w:r w:rsidR="00942CCC" w:rsidRPr="00942CCC">
        <w:rPr>
          <w:rFonts w:ascii="Times New Roman" w:hAnsi="Times New Roman" w:cs="Times New Roman"/>
        </w:rPr>
        <w:t>Walls</w:t>
      </w:r>
    </w:p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>Heavily armed riot police laid ‘siege’ to a Darwin Aboriginal community, rounding up children and families and pointing assault rifles at them, residents suing the Territory Government allege.</w:t>
      </w:r>
    </w:p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 xml:space="preserve">Supreme court documents reveal the court action relates to an incident in October </w:t>
      </w:r>
      <w:r w:rsidR="00E41C75">
        <w:rPr>
          <w:rFonts w:ascii="Times New Roman" w:hAnsi="Times New Roman" w:cs="Times New Roman"/>
        </w:rPr>
        <w:t>last year when tactical police -</w:t>
      </w:r>
      <w:r w:rsidRPr="00E41C75">
        <w:rPr>
          <w:rFonts w:ascii="Times New Roman" w:hAnsi="Times New Roman" w:cs="Times New Roman"/>
        </w:rPr>
        <w:t xml:space="preserve">- ‘masked and wearing camouflage, in armoured vehicles and armed with assault rifles’ – responded to a report of a person in </w:t>
      </w:r>
      <w:proofErr w:type="spellStart"/>
      <w:r w:rsidRPr="00E41C75">
        <w:rPr>
          <w:rFonts w:ascii="Times New Roman" w:hAnsi="Times New Roman" w:cs="Times New Roman"/>
        </w:rPr>
        <w:t>Kulaluk</w:t>
      </w:r>
      <w:proofErr w:type="spellEnd"/>
      <w:r w:rsidRPr="00E41C75">
        <w:rPr>
          <w:rFonts w:ascii="Times New Roman" w:hAnsi="Times New Roman" w:cs="Times New Roman"/>
        </w:rPr>
        <w:t xml:space="preserve"> Community threatening people with a gun.</w:t>
      </w:r>
    </w:p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 xml:space="preserve">The court heard lead plaintiff, </w:t>
      </w:r>
      <w:proofErr w:type="spellStart"/>
      <w:r w:rsidRPr="00E41C75">
        <w:rPr>
          <w:rFonts w:ascii="Times New Roman" w:hAnsi="Times New Roman" w:cs="Times New Roman"/>
        </w:rPr>
        <w:t>Kulaluk</w:t>
      </w:r>
      <w:proofErr w:type="spellEnd"/>
      <w:r w:rsidRPr="00E41C75">
        <w:rPr>
          <w:rFonts w:ascii="Times New Roman" w:hAnsi="Times New Roman" w:cs="Times New Roman"/>
        </w:rPr>
        <w:t xml:space="preserve"> chairwoman Helen Secretary, whose </w:t>
      </w:r>
      <w:r w:rsidR="00E41C75" w:rsidRPr="00E41C75">
        <w:rPr>
          <w:rFonts w:ascii="Times New Roman" w:hAnsi="Times New Roman" w:cs="Times New Roman"/>
        </w:rPr>
        <w:t>husband</w:t>
      </w:r>
      <w:r w:rsidRPr="00E41C75">
        <w:rPr>
          <w:rFonts w:ascii="Times New Roman" w:hAnsi="Times New Roman" w:cs="Times New Roman"/>
        </w:rPr>
        <w:t xml:space="preserve"> was the subject of the report, told police there was no gun but they responded anyway.</w:t>
      </w:r>
    </w:p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>‘Police used loud hailers to round up residents, including children and they also conducted searches of a number of houses,’ the documents read.</w:t>
      </w:r>
    </w:p>
    <w:p w:rsidR="00874EA9" w:rsidRPr="00E41C75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 xml:space="preserve">Ms Secretary’s husband was arrested but later released </w:t>
      </w:r>
      <w:r w:rsidR="00E41C75" w:rsidRPr="00E41C75">
        <w:rPr>
          <w:rFonts w:ascii="Times New Roman" w:hAnsi="Times New Roman" w:cs="Times New Roman"/>
        </w:rPr>
        <w:t>without</w:t>
      </w:r>
      <w:r w:rsidRPr="00E41C75">
        <w:rPr>
          <w:rFonts w:ascii="Times New Roman" w:hAnsi="Times New Roman" w:cs="Times New Roman"/>
        </w:rPr>
        <w:t xml:space="preserve"> charge when no firearm was found.</w:t>
      </w:r>
    </w:p>
    <w:p w:rsidR="00874EA9" w:rsidRDefault="00874EA9" w:rsidP="00E41C75">
      <w:pPr>
        <w:spacing w:after="0" w:line="240" w:lineRule="auto"/>
        <w:rPr>
          <w:rFonts w:ascii="Times New Roman" w:hAnsi="Times New Roman" w:cs="Times New Roman"/>
        </w:rPr>
      </w:pPr>
      <w:r w:rsidRPr="00E41C75">
        <w:rPr>
          <w:rFonts w:ascii="Times New Roman" w:hAnsi="Times New Roman" w:cs="Times New Roman"/>
        </w:rPr>
        <w:t>A now struck</w:t>
      </w:r>
      <w:r w:rsidR="00942CCC">
        <w:rPr>
          <w:rFonts w:ascii="Times New Roman" w:hAnsi="Times New Roman" w:cs="Times New Roman"/>
        </w:rPr>
        <w:t>-</w:t>
      </w:r>
      <w:r w:rsidRPr="00E41C75">
        <w:rPr>
          <w:rFonts w:ascii="Times New Roman" w:hAnsi="Times New Roman" w:cs="Times New Roman"/>
        </w:rPr>
        <w:t>out st</w:t>
      </w:r>
      <w:r w:rsidR="00E41C75">
        <w:rPr>
          <w:rFonts w:ascii="Times New Roman" w:hAnsi="Times New Roman" w:cs="Times New Roman"/>
        </w:rPr>
        <w:t>ate</w:t>
      </w:r>
      <w:r w:rsidRPr="00E41C75">
        <w:rPr>
          <w:rFonts w:ascii="Times New Roman" w:hAnsi="Times New Roman" w:cs="Times New Roman"/>
        </w:rPr>
        <w:t>ment of claim described the police operation as ‘a whole-sale police training exercise</w:t>
      </w:r>
      <w:r w:rsidR="00E41C75" w:rsidRPr="00E41C75">
        <w:rPr>
          <w:rFonts w:ascii="Times New Roman" w:hAnsi="Times New Roman" w:cs="Times New Roman"/>
        </w:rPr>
        <w:t xml:space="preserve"> with unwitting human targets living in an indigenous community’</w:t>
      </w:r>
      <w:r w:rsidR="00942CCC">
        <w:rPr>
          <w:rFonts w:ascii="Times New Roman" w:hAnsi="Times New Roman" w:cs="Times New Roman"/>
        </w:rPr>
        <w:t>, a</w:t>
      </w:r>
      <w:r w:rsidR="00E41C75" w:rsidRPr="00E41C75">
        <w:rPr>
          <w:rFonts w:ascii="Times New Roman" w:hAnsi="Times New Roman" w:cs="Times New Roman"/>
        </w:rPr>
        <w:t>lleging ‘assault, false imprisonment, unl</w:t>
      </w:r>
      <w:r w:rsidR="00942CCC">
        <w:rPr>
          <w:rFonts w:ascii="Times New Roman" w:hAnsi="Times New Roman" w:cs="Times New Roman"/>
        </w:rPr>
        <w:t>awful arrest and unlawful entry</w:t>
      </w:r>
      <w:r w:rsidR="00E41C75" w:rsidRPr="00E41C75">
        <w:rPr>
          <w:rFonts w:ascii="Times New Roman" w:hAnsi="Times New Roman" w:cs="Times New Roman"/>
        </w:rPr>
        <w:t>’</w:t>
      </w:r>
      <w:r w:rsidR="00942CCC">
        <w:rPr>
          <w:rFonts w:ascii="Times New Roman" w:hAnsi="Times New Roman" w:cs="Times New Roman"/>
        </w:rPr>
        <w:t>.</w:t>
      </w:r>
    </w:p>
    <w:p w:rsidR="00E41C75" w:rsidRDefault="00E41C75" w:rsidP="00E41C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 Secretary had argued in an affidavit that police ‘should have accepted her assurance that there was no one carrying a firearm in the community as she was the community leader’.</w:t>
      </w:r>
    </w:p>
    <w:p w:rsidR="00E41C75" w:rsidRDefault="00E41C75" w:rsidP="00E41C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 in a judgment delivered late last week, Associate Justice Vince </w:t>
      </w:r>
      <w:proofErr w:type="spellStart"/>
      <w:r>
        <w:rPr>
          <w:rFonts w:ascii="Times New Roman" w:hAnsi="Times New Roman" w:cs="Times New Roman"/>
        </w:rPr>
        <w:t>Lupino</w:t>
      </w:r>
      <w:proofErr w:type="spellEnd"/>
      <w:r>
        <w:rPr>
          <w:rFonts w:ascii="Times New Roman" w:hAnsi="Times New Roman" w:cs="Times New Roman"/>
        </w:rPr>
        <w:t xml:space="preserve"> rejected that assertion saying the report ‘justified the response. Moreover, as the person suspected of having the firearm was </w:t>
      </w:r>
      <w:r>
        <w:rPr>
          <w:rFonts w:ascii="Times New Roman" w:hAnsi="Times New Roman" w:cs="Times New Roman"/>
        </w:rPr>
        <w:lastRenderedPageBreak/>
        <w:t>the first plaintiff’s partner, the police had legitimate reason to d</w:t>
      </w:r>
      <w:r w:rsidR="00942CCC">
        <w:rPr>
          <w:rFonts w:ascii="Times New Roman" w:hAnsi="Times New Roman" w:cs="Times New Roman"/>
        </w:rPr>
        <w:t xml:space="preserve">oubt (her) </w:t>
      </w:r>
      <w:r>
        <w:rPr>
          <w:rFonts w:ascii="Times New Roman" w:hAnsi="Times New Roman" w:cs="Times New Roman"/>
        </w:rPr>
        <w:t>veracity and not accept her assurances,’ he said.</w:t>
      </w:r>
    </w:p>
    <w:p w:rsidR="00942CCC" w:rsidRPr="00942CCC" w:rsidRDefault="00942CCC" w:rsidP="00942CCC">
      <w:pPr>
        <w:spacing w:after="0" w:line="240" w:lineRule="auto"/>
        <w:rPr>
          <w:rFonts w:ascii="Times New Roman" w:hAnsi="Times New Roman" w:cs="Times New Roman"/>
        </w:rPr>
      </w:pPr>
      <w:r w:rsidRPr="00942CCC">
        <w:rPr>
          <w:rFonts w:ascii="Times New Roman" w:hAnsi="Times New Roman" w:cs="Times New Roman"/>
        </w:rPr>
        <w:t xml:space="preserve">In a judgment heavily critical of the residents’ statement of claim, Justice </w:t>
      </w:r>
      <w:proofErr w:type="spellStart"/>
      <w:r w:rsidRPr="00942CCC">
        <w:rPr>
          <w:rFonts w:ascii="Times New Roman" w:hAnsi="Times New Roman" w:cs="Times New Roman"/>
        </w:rPr>
        <w:t>Lupino</w:t>
      </w:r>
      <w:proofErr w:type="spellEnd"/>
      <w:r w:rsidRPr="00942CCC">
        <w:rPr>
          <w:rFonts w:ascii="Times New Roman" w:hAnsi="Times New Roman" w:cs="Times New Roman"/>
        </w:rPr>
        <w:t xml:space="preserve"> ruled many of the submissions were vague, unclear or otherwise inappropriate and should be struck out. But he allowed them another chance to ‘further attempt to properly plead a case’.</w:t>
      </w:r>
    </w:p>
    <w:p w:rsidR="00942CCC" w:rsidRDefault="00942CCC" w:rsidP="00942CCC">
      <w:pPr>
        <w:spacing w:after="0" w:line="240" w:lineRule="auto"/>
        <w:rPr>
          <w:rFonts w:ascii="Times New Roman" w:hAnsi="Times New Roman" w:cs="Times New Roman"/>
        </w:rPr>
      </w:pPr>
      <w:r w:rsidRPr="00942CCC">
        <w:rPr>
          <w:rFonts w:ascii="Times New Roman" w:hAnsi="Times New Roman" w:cs="Times New Roman"/>
        </w:rPr>
        <w:t>The residents have until October 4 to file another amended statement of claim.</w:t>
      </w:r>
    </w:p>
    <w:bookmarkEnd w:id="0"/>
    <w:p w:rsidR="00E41C75" w:rsidRDefault="00E41C75" w:rsidP="00E41C75">
      <w:pPr>
        <w:spacing w:after="0" w:line="240" w:lineRule="auto"/>
        <w:rPr>
          <w:rFonts w:ascii="Times New Roman" w:hAnsi="Times New Roman" w:cs="Times New Roman"/>
        </w:rPr>
      </w:pPr>
    </w:p>
    <w:p w:rsidR="00E41C75" w:rsidRPr="00E41C75" w:rsidRDefault="00E41C75" w:rsidP="00E41C75">
      <w:pPr>
        <w:spacing w:after="0" w:line="240" w:lineRule="auto"/>
        <w:rPr>
          <w:rFonts w:ascii="Times New Roman" w:hAnsi="Times New Roman" w:cs="Times New Roman"/>
        </w:rPr>
      </w:pPr>
    </w:p>
    <w:p w:rsidR="00E41C75" w:rsidRDefault="00E41C75"/>
    <w:sectPr w:rsidR="00E41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A9"/>
    <w:rsid w:val="00874EA9"/>
    <w:rsid w:val="00942CCC"/>
    <w:rsid w:val="00E41C75"/>
    <w:rsid w:val="00F3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0C230"/>
  <w15:chartTrackingRefBased/>
  <w15:docId w15:val="{00C272F0-32FB-4CE8-AEC7-64490E3B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patron</dc:creator>
  <cp:keywords/>
  <dc:description/>
  <cp:lastModifiedBy>patron</cp:lastModifiedBy>
  <cp:revision>2</cp:revision>
  <dcterms:created xsi:type="dcterms:W3CDTF">2019-10-09T07:29:00Z</dcterms:created>
  <dcterms:modified xsi:type="dcterms:W3CDTF">2019-10-09T07:29:00Z</dcterms:modified>
</cp:coreProperties>
</file>